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color w:val="000000"/>
          <w:sz w:val="32"/>
          <w:szCs w:val="32"/>
        </w:rPr>
      </w:pPr>
      <w:r>
        <w:rPr>
          <w:rFonts w:hint="eastAsia" w:ascii="黑体" w:hAnsi="黑体" w:eastAsia="黑体" w:cs="黑体"/>
          <w:b/>
          <w:spacing w:val="-17"/>
          <w:kern w:val="0"/>
          <w:sz w:val="28"/>
          <w:szCs w:val="28"/>
          <w:lang w:val="en-US" w:eastAsia="zh-CN"/>
        </w:rPr>
        <w:t>公告12</w:t>
      </w:r>
      <w:bookmarkStart w:id="0" w:name="_GoBack"/>
      <w:bookmarkEnd w:id="0"/>
      <w:r>
        <w:rPr>
          <w:rFonts w:hint="eastAsia" w:ascii="黑体" w:hAnsi="黑体" w:eastAsia="黑体" w:cs="黑体"/>
          <w:b/>
          <w:spacing w:val="-17"/>
          <w:kern w:val="0"/>
          <w:sz w:val="28"/>
          <w:szCs w:val="28"/>
          <w:lang w:val="en-US" w:eastAsia="zh-CN"/>
        </w:rPr>
        <w:t>：</w:t>
      </w:r>
    </w:p>
    <w:p>
      <w:pPr>
        <w:widowControl/>
        <w:jc w:val="center"/>
        <w:rPr>
          <w:rFonts w:ascii="黑体" w:hAnsi="黑体" w:eastAsia="黑体" w:cs="黑体"/>
          <w:b/>
          <w:spacing w:val="-17"/>
          <w:kern w:val="0"/>
          <w:sz w:val="44"/>
          <w:szCs w:val="44"/>
        </w:rPr>
      </w:pPr>
      <w:r>
        <w:rPr>
          <w:rFonts w:hint="eastAsia" w:ascii="黑体" w:hAnsi="黑体" w:eastAsia="黑体" w:cs="黑体"/>
          <w:b/>
          <w:spacing w:val="-17"/>
          <w:kern w:val="0"/>
          <w:sz w:val="44"/>
          <w:szCs w:val="44"/>
        </w:rPr>
        <w:t>河南能源“揭榜挂帅”科技项目榜单公告</w:t>
      </w:r>
    </w:p>
    <w:p>
      <w:pPr>
        <w:rPr>
          <w:rFonts w:ascii="黑体" w:hAnsi="黑体" w:eastAsia="黑体"/>
          <w:color w:val="000000"/>
          <w:sz w:val="32"/>
          <w:szCs w:val="32"/>
        </w:rPr>
      </w:pPr>
      <w:r>
        <w:rPr>
          <w:rFonts w:hint="eastAsia" w:ascii="黑体" w:hAnsi="黑体" w:eastAsia="黑体"/>
          <w:color w:val="000000"/>
          <w:sz w:val="32"/>
          <w:szCs w:val="32"/>
        </w:rPr>
        <w:t xml:space="preserve"> </w:t>
      </w:r>
    </w:p>
    <w:p>
      <w:pPr>
        <w:rPr>
          <w:rFonts w:ascii="黑体" w:hAnsi="黑体" w:eastAsia="黑体"/>
          <w:color w:val="000000"/>
          <w:sz w:val="32"/>
          <w:szCs w:val="32"/>
        </w:rPr>
      </w:pPr>
      <w:r>
        <w:rPr>
          <w:rFonts w:hint="eastAsia" w:ascii="黑体" w:hAnsi="黑体" w:eastAsia="黑体"/>
          <w:color w:val="000000"/>
          <w:sz w:val="32"/>
          <w:szCs w:val="32"/>
        </w:rPr>
        <w:t xml:space="preserve">    一、榜单名称</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ascii="仿宋" w:hAnsi="仿宋" w:eastAsia="仿宋"/>
          <w:color w:val="000000"/>
          <w:sz w:val="32"/>
          <w:szCs w:val="32"/>
        </w:rPr>
      </w:pPr>
      <w:r>
        <w:rPr>
          <w:rFonts w:hint="eastAsia" w:ascii="仿宋" w:hAnsi="仿宋" w:eastAsia="仿宋"/>
          <w:b/>
          <w:bCs/>
          <w:color w:val="000000"/>
          <w:sz w:val="32"/>
          <w:szCs w:val="32"/>
        </w:rPr>
        <w:t>项目名称：</w:t>
      </w:r>
      <w:r>
        <w:rPr>
          <w:rFonts w:hint="eastAsia" w:ascii="仿宋" w:hAnsi="仿宋" w:eastAsia="仿宋" w:cs="仿宋"/>
          <w:bCs/>
          <w:sz w:val="32"/>
          <w:szCs w:val="32"/>
        </w:rPr>
        <w:t>基于双碳目标下煤矿能源系统多元互补梯级利用关键技术研究与工程应用</w:t>
      </w:r>
    </w:p>
    <w:p>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bCs/>
          <w:sz w:val="32"/>
          <w:szCs w:val="32"/>
          <w:lang w:eastAsia="zh-CN"/>
        </w:rPr>
      </w:pPr>
      <w:r>
        <w:rPr>
          <w:rFonts w:hint="eastAsia" w:ascii="仿宋" w:hAnsi="仿宋" w:eastAsia="仿宋"/>
          <w:b/>
          <w:color w:val="000000"/>
          <w:sz w:val="32"/>
          <w:szCs w:val="32"/>
        </w:rPr>
        <w:t>注：</w:t>
      </w:r>
      <w:r>
        <w:rPr>
          <w:rFonts w:hint="eastAsia" w:ascii="仿宋" w:hAnsi="仿宋" w:eastAsia="仿宋" w:cs="仿宋"/>
          <w:bCs/>
          <w:sz w:val="32"/>
          <w:szCs w:val="32"/>
        </w:rPr>
        <w:t>《关于下达河南能源集团2024年科技研发项目计划的通知》（豫能办〔2024〕95号），独立课题（2024-21）</w:t>
      </w:r>
      <w:r>
        <w:rPr>
          <w:rFonts w:hint="eastAsia" w:ascii="仿宋" w:hAnsi="仿宋" w:eastAsia="仿宋" w:cs="仿宋"/>
          <w:bCs/>
          <w:sz w:val="32"/>
          <w:szCs w:val="32"/>
          <w:lang w:eastAsia="zh-CN"/>
        </w:rPr>
        <w:t>。</w:t>
      </w:r>
    </w:p>
    <w:p>
      <w:pPr>
        <w:ind w:firstLine="640" w:firstLineChars="200"/>
        <w:rPr>
          <w:rFonts w:ascii="黑体" w:hAnsi="黑体" w:eastAsia="黑体"/>
          <w:color w:val="000000"/>
          <w:sz w:val="32"/>
          <w:szCs w:val="32"/>
        </w:rPr>
      </w:pPr>
      <w:r>
        <w:rPr>
          <w:rFonts w:hint="eastAsia" w:ascii="黑体" w:hAnsi="黑体" w:eastAsia="黑体"/>
          <w:color w:val="000000"/>
          <w:sz w:val="32"/>
          <w:szCs w:val="32"/>
        </w:rPr>
        <w:t>二、需求目标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1.研究双碳目标下永煤公司煤矿（永城本部5对矿井）能源利用（包括能源结构、能源流向、能源分布、能源利用率等）、节能减排现状。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2.研究永煤公司煤矿（永城本部5对矿井）能源管理状况，分析煤矿用能水平和碳排放水平，从煤炭全生命周期视角构建碳排放核算体系，以评估或预测模拟煤矿在不同时期、不同阶段的温室气体排放量。</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3.研究能源系统多元互补梯级利用的关键技术。针对典型用能系统、典型用能设备等，研究电动机永磁化改造、智慧排水、瓦斯发电、余热利用、矿井热害治理、光伏发电及储能、矿井水井下复用等关键技术，降低能源消耗，改善生产条件，减少温室气体排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4.分析煤矿能源系统多变负荷分类管理及动态控制关联因素，构建陈四楼煤矿能源系统多元互补梯级利用管理系统，实现能源系统智能优化配置。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5.根据国家双碳目标相关政策及上述研究成果，制定永煤公司煤矿（永城本部5对矿井）能源系统多元互补梯级利用规划，推动永煤集团能源如期实现“双碳”目标，为同类型煤矿绿色、安全、智能开采提供借鉴。</w:t>
      </w:r>
    </w:p>
    <w:p>
      <w:pPr>
        <w:ind w:firstLine="640" w:firstLineChars="200"/>
        <w:rPr>
          <w:rFonts w:ascii="黑体" w:hAnsi="黑体" w:eastAsia="黑体"/>
          <w:color w:val="000000"/>
          <w:sz w:val="32"/>
          <w:szCs w:val="32"/>
        </w:rPr>
      </w:pPr>
      <w:r>
        <w:rPr>
          <w:rFonts w:hint="eastAsia" w:ascii="黑体" w:hAnsi="黑体" w:eastAsia="黑体"/>
          <w:color w:val="000000"/>
          <w:sz w:val="32"/>
          <w:szCs w:val="32"/>
        </w:rPr>
        <w:t>三、考核指标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1.构建永煤公司本部矿井碳排放核算体系，完成永煤公司本部煤矿能源利用和碳排放分析报告。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2.完成永煤公司本部矿井能源系统多元互补梯级利用技术实施方案，形成永煤公司本部煤矿能源系统多元互补梯级利用技术。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3.完成永煤公司本部矿井典型用能设备进行节能监测，形成节能监测报告，通过能源系统多元互补梯级利用技术研究，典型用能设备效率提高3%～5%，典型用能工序能源消耗降低3%～5%。</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4.开发陈四楼煤矿节能管理系统1套，具备能源之间的互补与替代功能，有效转换成永煤公司本部其他矿井节能管理系统，促进永煤公司本部矿井全方位绿色低碳信息化管理模式。</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5.能源系统多元互补梯级利用技术相关的发明专利申请不少于1件，实用新型专利不少于2件，软件著作权2项，核心期刊论文不少于2篇。</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6.研究成果经第三方鉴定，达到国内领先及以上水平，科研成果发到省级科技进步三等奖、市厅级科技进步一等奖。</w:t>
      </w:r>
    </w:p>
    <w:p>
      <w:pPr>
        <w:ind w:firstLine="640" w:firstLineChars="200"/>
        <w:rPr>
          <w:rFonts w:ascii="黑体" w:hAnsi="黑体" w:eastAsia="黑体"/>
          <w:color w:val="000000"/>
          <w:sz w:val="32"/>
          <w:szCs w:val="32"/>
        </w:rPr>
      </w:pPr>
      <w:r>
        <w:rPr>
          <w:rFonts w:hint="eastAsia" w:ascii="黑体" w:hAnsi="黑体" w:eastAsia="黑体"/>
          <w:color w:val="000000"/>
          <w:sz w:val="32"/>
          <w:szCs w:val="32"/>
        </w:rPr>
        <w:t xml:space="preserve">四、实施期限 </w:t>
      </w:r>
    </w:p>
    <w:p>
      <w:pPr>
        <w:ind w:firstLine="640" w:firstLineChars="200"/>
        <w:rPr>
          <w:rFonts w:ascii="仿宋" w:hAnsi="仿宋" w:eastAsia="仿宋"/>
          <w:color w:val="000000"/>
          <w:sz w:val="32"/>
          <w:szCs w:val="32"/>
        </w:rPr>
      </w:pPr>
      <w:r>
        <w:rPr>
          <w:rFonts w:hint="eastAsia" w:ascii="仿宋" w:hAnsi="仿宋" w:eastAsia="仿宋"/>
          <w:color w:val="000000"/>
          <w:sz w:val="32"/>
          <w:szCs w:val="32"/>
        </w:rPr>
        <w:t>不超过一年。</w:t>
      </w:r>
    </w:p>
    <w:p>
      <w:pPr>
        <w:ind w:firstLine="640" w:firstLineChars="200"/>
        <w:rPr>
          <w:rFonts w:ascii="黑体" w:hAnsi="黑体" w:eastAsia="黑体"/>
          <w:color w:val="000000"/>
          <w:sz w:val="32"/>
          <w:szCs w:val="32"/>
        </w:rPr>
      </w:pPr>
      <w:r>
        <w:rPr>
          <w:rFonts w:hint="eastAsia" w:ascii="黑体" w:hAnsi="黑体" w:eastAsia="黑体"/>
          <w:color w:val="000000"/>
          <w:sz w:val="32"/>
          <w:szCs w:val="32"/>
        </w:rPr>
        <w:t>五、榜单限额</w:t>
      </w:r>
    </w:p>
    <w:p>
      <w:pPr>
        <w:ind w:firstLine="640" w:firstLineChars="200"/>
        <w:rPr>
          <w:rFonts w:ascii="仿宋" w:hAnsi="仿宋" w:eastAsia="仿宋"/>
          <w:color w:val="000000"/>
          <w:sz w:val="32"/>
          <w:szCs w:val="32"/>
        </w:rPr>
      </w:pPr>
      <w:r>
        <w:rPr>
          <w:rFonts w:hint="eastAsia" w:ascii="仿宋" w:hAnsi="仿宋" w:eastAsia="仿宋" w:cs="Times New Roman"/>
          <w:color w:val="000000"/>
          <w:sz w:val="32"/>
          <w:szCs w:val="32"/>
        </w:rPr>
        <w:t>委外合作研发费用预算不高于90万元</w:t>
      </w:r>
      <w:r>
        <w:rPr>
          <w:rFonts w:hint="eastAsia" w:ascii="仿宋" w:hAnsi="仿宋" w:eastAsia="仿宋"/>
          <w:color w:val="000000"/>
          <w:sz w:val="32"/>
          <w:szCs w:val="32"/>
        </w:rPr>
        <w:t>。</w:t>
      </w:r>
    </w:p>
    <w:p>
      <w:pPr>
        <w:ind w:firstLine="640" w:firstLineChars="200"/>
        <w:rPr>
          <w:rFonts w:ascii="黑体" w:hAnsi="黑体" w:eastAsia="黑体"/>
          <w:color w:val="000000"/>
          <w:sz w:val="32"/>
          <w:szCs w:val="32"/>
        </w:rPr>
      </w:pPr>
      <w:r>
        <w:rPr>
          <w:rFonts w:hint="eastAsia" w:ascii="黑体" w:hAnsi="黑体" w:eastAsia="黑体"/>
          <w:color w:val="000000"/>
          <w:sz w:val="32"/>
          <w:szCs w:val="32"/>
        </w:rPr>
        <w:t>六、揭榜方条件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1.揭榜方所在单位具备良好的工作基础、实验条件和科研环境，有较强的研发实力、科研条件和稳定的人员队伍等，有能力完成张榜任务；具有良好的科研道德和社会诚信，近3年内无不良信用记录；一般近五年内应取得过国家和省部级、行业级科学技术奖1项，并具有一定的持续发展能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2.揭榜方挂帅者实行“谁有能力谁揭榜挂帅”的原则。挂帅者作为研发团队带头人，应在相关学科技术领域中已取得较为突出的创新成果，有良好的科学道德和严谨的学风，能对张榜项目需求给出攻克关键核心技术的可行方案，</w:t>
      </w:r>
      <w:r>
        <w:rPr>
          <w:rFonts w:hint="eastAsia" w:ascii="仿宋" w:hAnsi="仿宋" w:eastAsia="仿宋" w:cs="仿宋"/>
          <w:kern w:val="0"/>
          <w:sz w:val="32"/>
          <w:szCs w:val="32"/>
        </w:rPr>
        <w:t>掌握自</w:t>
      </w:r>
      <w:r>
        <w:rPr>
          <w:rFonts w:hint="eastAsia" w:ascii="仿宋" w:hAnsi="仿宋" w:eastAsia="仿宋" w:cs="仿宋"/>
          <w:bCs/>
          <w:sz w:val="32"/>
          <w:szCs w:val="32"/>
        </w:rPr>
        <w:t>主知识产权，对本学科领域的发展具有重要推动作用，有时间和精力从事揭榜项目研究工作。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3.揭榜方参与本项目的科研团队除挂帅者之外一般应有至少1名副高级职称或博士学位的核心人员（特别优秀创新人才不受限制），专业结构合理。团队研究方向和主要研究课题符合集团公司发展领域和优势产业发展的要求，已取得突出成绩或具有明显的创新潜力。</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4.揭榜方应保证在项目实施期间的工作时间和工作量，原则在永煤公司内部同时承担项目数量不超过2项。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七、知识产权归属及利益分配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1.专利或软著：归属河南龙宇能源股份有限公司陈四楼煤矿所有。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2.论文：第一作者为河南龙宇能源股份有限公司陈四楼煤矿相关人员2篇（其他作者为揭榜方相关人员）。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3.科技成果：鉴定成果的第一完成单位为河南龙宇能源股份有限公司陈四楼煤矿，完成人员名次协商确定。</w:t>
      </w:r>
    </w:p>
    <w:p>
      <w:pPr>
        <w:widowControl/>
        <w:ind w:firstLine="640" w:firstLineChars="200"/>
        <w:rPr>
          <w:rFonts w:ascii="黑体" w:hAnsi="黑体" w:eastAsia="黑体"/>
          <w:color w:val="000000"/>
          <w:sz w:val="32"/>
          <w:szCs w:val="32"/>
        </w:rPr>
      </w:pPr>
      <w:r>
        <w:rPr>
          <w:rFonts w:hint="eastAsia" w:ascii="黑体" w:hAnsi="黑体" w:eastAsia="黑体"/>
          <w:color w:val="000000"/>
          <w:sz w:val="32"/>
          <w:szCs w:val="32"/>
        </w:rPr>
        <w:t xml:space="preserve">八 、预期成果 </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1.形成《基于双碳目标下煤矿能源系统多元互补梯级利用关键技术研究与工程应用》项目研究报告，共计10份；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2.开发陈四楼煤矿节能管理系统软件1套；</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3.典型用能设备节能监测报告10份；</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4.发明专利1件；</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5.实用新型专利2件；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6.软件著作权2项；</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7.核心期刊论文2篇（以录稿通知书为准）。</w:t>
      </w:r>
    </w:p>
    <w:p>
      <w:pPr>
        <w:ind w:firstLine="640" w:firstLineChars="200"/>
        <w:rPr>
          <w:rFonts w:ascii="黑体" w:hAnsi="黑体" w:eastAsia="黑体"/>
          <w:color w:val="000000"/>
          <w:sz w:val="32"/>
          <w:szCs w:val="32"/>
        </w:rPr>
      </w:pPr>
      <w:r>
        <w:rPr>
          <w:rFonts w:hint="eastAsia" w:ascii="黑体" w:hAnsi="黑体" w:eastAsia="黑体"/>
          <w:color w:val="000000"/>
          <w:sz w:val="32"/>
          <w:szCs w:val="32"/>
        </w:rPr>
        <w:t>九、应用场景</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rPr>
        <w:t>适用于永煤公司所属煤矿应用。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
    <w:altName w:val="Arial"/>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12"/>
                </w:pPr>
                <w:r>
                  <w:fldChar w:fldCharType="begin"/>
                </w:r>
                <w:r>
                  <w:instrText xml:space="preserve"> PAGE  \* MERGEFORMAT </w:instrText>
                </w:r>
                <w:r>
                  <w:fldChar w:fldCharType="separate"/>
                </w:r>
                <w:r>
                  <w:t>2</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M5ODRkODY3ZDFhYjE5NzJhYjU2YTFjNmY1NGI0NmUifQ=="/>
    <w:docVar w:name="KSO_WPS_MARK_KEY" w:val="7920a101-f527-4599-be67-3879951716d1"/>
  </w:docVars>
  <w:rsids>
    <w:rsidRoot w:val="008E12EA"/>
    <w:rsid w:val="000006EB"/>
    <w:rsid w:val="00001B26"/>
    <w:rsid w:val="00002583"/>
    <w:rsid w:val="00007AFE"/>
    <w:rsid w:val="00010029"/>
    <w:rsid w:val="00012CE8"/>
    <w:rsid w:val="00013E56"/>
    <w:rsid w:val="00014240"/>
    <w:rsid w:val="000165D7"/>
    <w:rsid w:val="00016BB1"/>
    <w:rsid w:val="00022B4B"/>
    <w:rsid w:val="00023120"/>
    <w:rsid w:val="00025765"/>
    <w:rsid w:val="000258B0"/>
    <w:rsid w:val="000275FE"/>
    <w:rsid w:val="000332B5"/>
    <w:rsid w:val="00034ED8"/>
    <w:rsid w:val="00045CEF"/>
    <w:rsid w:val="00046EB3"/>
    <w:rsid w:val="00051E50"/>
    <w:rsid w:val="000542C0"/>
    <w:rsid w:val="00056B1F"/>
    <w:rsid w:val="00061239"/>
    <w:rsid w:val="00066EE3"/>
    <w:rsid w:val="00072286"/>
    <w:rsid w:val="00073A86"/>
    <w:rsid w:val="00076476"/>
    <w:rsid w:val="0008000B"/>
    <w:rsid w:val="00087EB4"/>
    <w:rsid w:val="00091059"/>
    <w:rsid w:val="000947F0"/>
    <w:rsid w:val="00094C8A"/>
    <w:rsid w:val="00094F1E"/>
    <w:rsid w:val="000A17D2"/>
    <w:rsid w:val="000A2487"/>
    <w:rsid w:val="000A2DFF"/>
    <w:rsid w:val="000A626E"/>
    <w:rsid w:val="000A7F54"/>
    <w:rsid w:val="000B1799"/>
    <w:rsid w:val="000C02D7"/>
    <w:rsid w:val="000C538D"/>
    <w:rsid w:val="000D118A"/>
    <w:rsid w:val="000D6702"/>
    <w:rsid w:val="000D727D"/>
    <w:rsid w:val="000E0026"/>
    <w:rsid w:val="000E02A5"/>
    <w:rsid w:val="000E3852"/>
    <w:rsid w:val="000E38C5"/>
    <w:rsid w:val="000E4F72"/>
    <w:rsid w:val="000F36F0"/>
    <w:rsid w:val="001072A0"/>
    <w:rsid w:val="0011235A"/>
    <w:rsid w:val="001146F6"/>
    <w:rsid w:val="00116ABE"/>
    <w:rsid w:val="00116CE6"/>
    <w:rsid w:val="0012093A"/>
    <w:rsid w:val="00120DF5"/>
    <w:rsid w:val="0012108B"/>
    <w:rsid w:val="001260B7"/>
    <w:rsid w:val="00135A72"/>
    <w:rsid w:val="0014228F"/>
    <w:rsid w:val="00144F89"/>
    <w:rsid w:val="001452DD"/>
    <w:rsid w:val="00145585"/>
    <w:rsid w:val="00151AE5"/>
    <w:rsid w:val="00156626"/>
    <w:rsid w:val="001568B8"/>
    <w:rsid w:val="00162DFF"/>
    <w:rsid w:val="00164C8B"/>
    <w:rsid w:val="001702A0"/>
    <w:rsid w:val="001706DC"/>
    <w:rsid w:val="001716A9"/>
    <w:rsid w:val="00174045"/>
    <w:rsid w:val="00176992"/>
    <w:rsid w:val="001769E1"/>
    <w:rsid w:val="001864BE"/>
    <w:rsid w:val="001864DA"/>
    <w:rsid w:val="001874A7"/>
    <w:rsid w:val="001941E4"/>
    <w:rsid w:val="00194515"/>
    <w:rsid w:val="001976A3"/>
    <w:rsid w:val="001A041F"/>
    <w:rsid w:val="001A3EB6"/>
    <w:rsid w:val="001A496E"/>
    <w:rsid w:val="001B5E8E"/>
    <w:rsid w:val="001C1D1A"/>
    <w:rsid w:val="001C38AA"/>
    <w:rsid w:val="001C6CF2"/>
    <w:rsid w:val="001C7EDB"/>
    <w:rsid w:val="001D3685"/>
    <w:rsid w:val="001D5D42"/>
    <w:rsid w:val="001D64C4"/>
    <w:rsid w:val="001D7730"/>
    <w:rsid w:val="001E082F"/>
    <w:rsid w:val="001E43DC"/>
    <w:rsid w:val="001E4497"/>
    <w:rsid w:val="001F266B"/>
    <w:rsid w:val="001F27A2"/>
    <w:rsid w:val="001F62BC"/>
    <w:rsid w:val="001F6AC8"/>
    <w:rsid w:val="00201C74"/>
    <w:rsid w:val="002025F8"/>
    <w:rsid w:val="002032A8"/>
    <w:rsid w:val="00205687"/>
    <w:rsid w:val="00210C8A"/>
    <w:rsid w:val="00215086"/>
    <w:rsid w:val="002203B3"/>
    <w:rsid w:val="00220598"/>
    <w:rsid w:val="00224801"/>
    <w:rsid w:val="00225167"/>
    <w:rsid w:val="00235E61"/>
    <w:rsid w:val="00243D49"/>
    <w:rsid w:val="002478DF"/>
    <w:rsid w:val="00252CE8"/>
    <w:rsid w:val="0025425F"/>
    <w:rsid w:val="00260286"/>
    <w:rsid w:val="00266E81"/>
    <w:rsid w:val="00267FB6"/>
    <w:rsid w:val="00272417"/>
    <w:rsid w:val="00286C7E"/>
    <w:rsid w:val="00290BE3"/>
    <w:rsid w:val="0029363F"/>
    <w:rsid w:val="00295B7D"/>
    <w:rsid w:val="00295C82"/>
    <w:rsid w:val="0029685C"/>
    <w:rsid w:val="0029719F"/>
    <w:rsid w:val="002A0151"/>
    <w:rsid w:val="002A4B0A"/>
    <w:rsid w:val="002A5213"/>
    <w:rsid w:val="002B0733"/>
    <w:rsid w:val="002B280E"/>
    <w:rsid w:val="002B46E1"/>
    <w:rsid w:val="002B6A27"/>
    <w:rsid w:val="002C2FE2"/>
    <w:rsid w:val="002C5A13"/>
    <w:rsid w:val="002C7D54"/>
    <w:rsid w:val="002C7D6C"/>
    <w:rsid w:val="002D09AF"/>
    <w:rsid w:val="002D7B28"/>
    <w:rsid w:val="002E0863"/>
    <w:rsid w:val="002E0DB7"/>
    <w:rsid w:val="002F5AF7"/>
    <w:rsid w:val="003002D6"/>
    <w:rsid w:val="00300C33"/>
    <w:rsid w:val="003065E9"/>
    <w:rsid w:val="00310843"/>
    <w:rsid w:val="00321C4F"/>
    <w:rsid w:val="0032769F"/>
    <w:rsid w:val="00330E81"/>
    <w:rsid w:val="0033197D"/>
    <w:rsid w:val="00332A7E"/>
    <w:rsid w:val="00337376"/>
    <w:rsid w:val="00347EB1"/>
    <w:rsid w:val="00353DA0"/>
    <w:rsid w:val="003541AE"/>
    <w:rsid w:val="003603AE"/>
    <w:rsid w:val="00362740"/>
    <w:rsid w:val="00363F31"/>
    <w:rsid w:val="00372A35"/>
    <w:rsid w:val="00373F94"/>
    <w:rsid w:val="003767CA"/>
    <w:rsid w:val="00377C94"/>
    <w:rsid w:val="00380855"/>
    <w:rsid w:val="00383880"/>
    <w:rsid w:val="00390654"/>
    <w:rsid w:val="00391859"/>
    <w:rsid w:val="00393DE9"/>
    <w:rsid w:val="00395621"/>
    <w:rsid w:val="003960AF"/>
    <w:rsid w:val="00396C12"/>
    <w:rsid w:val="00397B31"/>
    <w:rsid w:val="003B20DF"/>
    <w:rsid w:val="003B3284"/>
    <w:rsid w:val="003B3F04"/>
    <w:rsid w:val="003B4AC8"/>
    <w:rsid w:val="003D06F4"/>
    <w:rsid w:val="003D24DC"/>
    <w:rsid w:val="003D4E51"/>
    <w:rsid w:val="003E2458"/>
    <w:rsid w:val="003E516A"/>
    <w:rsid w:val="003F0554"/>
    <w:rsid w:val="003F19D7"/>
    <w:rsid w:val="00401EA4"/>
    <w:rsid w:val="004021A7"/>
    <w:rsid w:val="004034BD"/>
    <w:rsid w:val="00403FEE"/>
    <w:rsid w:val="00405CF5"/>
    <w:rsid w:val="004061A7"/>
    <w:rsid w:val="0040748F"/>
    <w:rsid w:val="00417C73"/>
    <w:rsid w:val="00421986"/>
    <w:rsid w:val="00432769"/>
    <w:rsid w:val="004357BE"/>
    <w:rsid w:val="00437BA0"/>
    <w:rsid w:val="0044445B"/>
    <w:rsid w:val="00450741"/>
    <w:rsid w:val="00456B0D"/>
    <w:rsid w:val="0045751D"/>
    <w:rsid w:val="0046188E"/>
    <w:rsid w:val="00461DDA"/>
    <w:rsid w:val="00462204"/>
    <w:rsid w:val="00462449"/>
    <w:rsid w:val="00466656"/>
    <w:rsid w:val="004742C2"/>
    <w:rsid w:val="004765A3"/>
    <w:rsid w:val="00484AFE"/>
    <w:rsid w:val="004854C9"/>
    <w:rsid w:val="00487FD3"/>
    <w:rsid w:val="00495C6D"/>
    <w:rsid w:val="004A524C"/>
    <w:rsid w:val="004B43A6"/>
    <w:rsid w:val="004C1F15"/>
    <w:rsid w:val="004C240B"/>
    <w:rsid w:val="004C3B4D"/>
    <w:rsid w:val="004D003E"/>
    <w:rsid w:val="004D343A"/>
    <w:rsid w:val="004D41D3"/>
    <w:rsid w:val="004D53F3"/>
    <w:rsid w:val="004E0B7F"/>
    <w:rsid w:val="004E19EC"/>
    <w:rsid w:val="004E6519"/>
    <w:rsid w:val="004E7CEC"/>
    <w:rsid w:val="004F04FB"/>
    <w:rsid w:val="004F07E2"/>
    <w:rsid w:val="004F0883"/>
    <w:rsid w:val="004F11B8"/>
    <w:rsid w:val="0050319D"/>
    <w:rsid w:val="00505C00"/>
    <w:rsid w:val="00506014"/>
    <w:rsid w:val="005231C2"/>
    <w:rsid w:val="00525C78"/>
    <w:rsid w:val="00527BD8"/>
    <w:rsid w:val="00527DB1"/>
    <w:rsid w:val="005313D7"/>
    <w:rsid w:val="00533FC8"/>
    <w:rsid w:val="00540252"/>
    <w:rsid w:val="0054135B"/>
    <w:rsid w:val="00542410"/>
    <w:rsid w:val="00544F32"/>
    <w:rsid w:val="0055235F"/>
    <w:rsid w:val="00556892"/>
    <w:rsid w:val="0056286F"/>
    <w:rsid w:val="005632E2"/>
    <w:rsid w:val="0056683C"/>
    <w:rsid w:val="00567FE8"/>
    <w:rsid w:val="005715AA"/>
    <w:rsid w:val="00575AFD"/>
    <w:rsid w:val="00580E05"/>
    <w:rsid w:val="00587685"/>
    <w:rsid w:val="00592400"/>
    <w:rsid w:val="005935C1"/>
    <w:rsid w:val="005A16E8"/>
    <w:rsid w:val="005A200D"/>
    <w:rsid w:val="005A7FD8"/>
    <w:rsid w:val="005B1708"/>
    <w:rsid w:val="005B2F1A"/>
    <w:rsid w:val="005B360F"/>
    <w:rsid w:val="005B3B53"/>
    <w:rsid w:val="005B59C6"/>
    <w:rsid w:val="005C04CA"/>
    <w:rsid w:val="005C0E86"/>
    <w:rsid w:val="005C2DC6"/>
    <w:rsid w:val="005C65F3"/>
    <w:rsid w:val="005C7D4C"/>
    <w:rsid w:val="005D3BDF"/>
    <w:rsid w:val="005D6706"/>
    <w:rsid w:val="005D7E36"/>
    <w:rsid w:val="005E2265"/>
    <w:rsid w:val="005E2644"/>
    <w:rsid w:val="005E712D"/>
    <w:rsid w:val="005E7354"/>
    <w:rsid w:val="005F0471"/>
    <w:rsid w:val="005F3E75"/>
    <w:rsid w:val="006016D4"/>
    <w:rsid w:val="0060176B"/>
    <w:rsid w:val="0060264D"/>
    <w:rsid w:val="00603C59"/>
    <w:rsid w:val="006074CF"/>
    <w:rsid w:val="00610C2C"/>
    <w:rsid w:val="00613479"/>
    <w:rsid w:val="00614537"/>
    <w:rsid w:val="006215A6"/>
    <w:rsid w:val="00624353"/>
    <w:rsid w:val="00627506"/>
    <w:rsid w:val="006279A0"/>
    <w:rsid w:val="00631BB0"/>
    <w:rsid w:val="0064348D"/>
    <w:rsid w:val="0065616D"/>
    <w:rsid w:val="00660A57"/>
    <w:rsid w:val="00663C48"/>
    <w:rsid w:val="00664F77"/>
    <w:rsid w:val="006653EF"/>
    <w:rsid w:val="00672259"/>
    <w:rsid w:val="00673789"/>
    <w:rsid w:val="00674CFE"/>
    <w:rsid w:val="00675573"/>
    <w:rsid w:val="006774A1"/>
    <w:rsid w:val="00677FC5"/>
    <w:rsid w:val="00687CC8"/>
    <w:rsid w:val="0069425C"/>
    <w:rsid w:val="00694411"/>
    <w:rsid w:val="00697BD6"/>
    <w:rsid w:val="006A649C"/>
    <w:rsid w:val="006A7AC1"/>
    <w:rsid w:val="006B3423"/>
    <w:rsid w:val="006C4FBB"/>
    <w:rsid w:val="006D04E0"/>
    <w:rsid w:val="006E5B4E"/>
    <w:rsid w:val="006F1E7D"/>
    <w:rsid w:val="006F22A0"/>
    <w:rsid w:val="006F33EF"/>
    <w:rsid w:val="006F35AF"/>
    <w:rsid w:val="006F3DC4"/>
    <w:rsid w:val="006F7C00"/>
    <w:rsid w:val="00705F4B"/>
    <w:rsid w:val="00717342"/>
    <w:rsid w:val="007179AF"/>
    <w:rsid w:val="00722064"/>
    <w:rsid w:val="007277A0"/>
    <w:rsid w:val="00736D12"/>
    <w:rsid w:val="00744543"/>
    <w:rsid w:val="007460AD"/>
    <w:rsid w:val="00750121"/>
    <w:rsid w:val="00750239"/>
    <w:rsid w:val="00750E6B"/>
    <w:rsid w:val="00755088"/>
    <w:rsid w:val="00760874"/>
    <w:rsid w:val="007622B0"/>
    <w:rsid w:val="007709C0"/>
    <w:rsid w:val="007724E5"/>
    <w:rsid w:val="007735CA"/>
    <w:rsid w:val="00780F7E"/>
    <w:rsid w:val="007812A7"/>
    <w:rsid w:val="00786797"/>
    <w:rsid w:val="00787A66"/>
    <w:rsid w:val="007900BD"/>
    <w:rsid w:val="007930EA"/>
    <w:rsid w:val="00793356"/>
    <w:rsid w:val="00794C87"/>
    <w:rsid w:val="00795228"/>
    <w:rsid w:val="0079685C"/>
    <w:rsid w:val="0079793A"/>
    <w:rsid w:val="007A504A"/>
    <w:rsid w:val="007B587F"/>
    <w:rsid w:val="007B6E14"/>
    <w:rsid w:val="007C1597"/>
    <w:rsid w:val="007D6780"/>
    <w:rsid w:val="007E375A"/>
    <w:rsid w:val="007E5E65"/>
    <w:rsid w:val="007F3569"/>
    <w:rsid w:val="007F50EC"/>
    <w:rsid w:val="0080237A"/>
    <w:rsid w:val="00804463"/>
    <w:rsid w:val="00806DEB"/>
    <w:rsid w:val="008118E5"/>
    <w:rsid w:val="00812892"/>
    <w:rsid w:val="00813566"/>
    <w:rsid w:val="008146DA"/>
    <w:rsid w:val="00814980"/>
    <w:rsid w:val="00825281"/>
    <w:rsid w:val="00827EB3"/>
    <w:rsid w:val="00830869"/>
    <w:rsid w:val="0084212A"/>
    <w:rsid w:val="00843EB7"/>
    <w:rsid w:val="008448AD"/>
    <w:rsid w:val="00844B90"/>
    <w:rsid w:val="0084632F"/>
    <w:rsid w:val="00852936"/>
    <w:rsid w:val="00855E1A"/>
    <w:rsid w:val="00860FBC"/>
    <w:rsid w:val="00862C28"/>
    <w:rsid w:val="008643CC"/>
    <w:rsid w:val="008661FB"/>
    <w:rsid w:val="00867412"/>
    <w:rsid w:val="00870A3E"/>
    <w:rsid w:val="00872BFF"/>
    <w:rsid w:val="0087473E"/>
    <w:rsid w:val="00876241"/>
    <w:rsid w:val="00877DDC"/>
    <w:rsid w:val="008815DE"/>
    <w:rsid w:val="00884822"/>
    <w:rsid w:val="00891198"/>
    <w:rsid w:val="00891A13"/>
    <w:rsid w:val="0089384F"/>
    <w:rsid w:val="008A3557"/>
    <w:rsid w:val="008A6DD4"/>
    <w:rsid w:val="008B20B6"/>
    <w:rsid w:val="008B2853"/>
    <w:rsid w:val="008B4073"/>
    <w:rsid w:val="008D1794"/>
    <w:rsid w:val="008D1999"/>
    <w:rsid w:val="008D19C4"/>
    <w:rsid w:val="008D36C7"/>
    <w:rsid w:val="008E0076"/>
    <w:rsid w:val="008E12EA"/>
    <w:rsid w:val="008E1F31"/>
    <w:rsid w:val="008E5B7C"/>
    <w:rsid w:val="008E6C85"/>
    <w:rsid w:val="008F4286"/>
    <w:rsid w:val="008F576F"/>
    <w:rsid w:val="00900637"/>
    <w:rsid w:val="00904DD1"/>
    <w:rsid w:val="00910589"/>
    <w:rsid w:val="009107EA"/>
    <w:rsid w:val="00912F24"/>
    <w:rsid w:val="00915995"/>
    <w:rsid w:val="00915E42"/>
    <w:rsid w:val="00916EEE"/>
    <w:rsid w:val="009202C6"/>
    <w:rsid w:val="009231DF"/>
    <w:rsid w:val="00925FC8"/>
    <w:rsid w:val="0093260E"/>
    <w:rsid w:val="00933E12"/>
    <w:rsid w:val="0093450A"/>
    <w:rsid w:val="00937BA9"/>
    <w:rsid w:val="009437C2"/>
    <w:rsid w:val="0094430E"/>
    <w:rsid w:val="00945FD6"/>
    <w:rsid w:val="00947D00"/>
    <w:rsid w:val="009500BC"/>
    <w:rsid w:val="00954FAC"/>
    <w:rsid w:val="00957486"/>
    <w:rsid w:val="009610EB"/>
    <w:rsid w:val="009616DF"/>
    <w:rsid w:val="00962B3A"/>
    <w:rsid w:val="00964C79"/>
    <w:rsid w:val="00964D5B"/>
    <w:rsid w:val="00965A53"/>
    <w:rsid w:val="00971A4A"/>
    <w:rsid w:val="00971AC4"/>
    <w:rsid w:val="00973A50"/>
    <w:rsid w:val="00974DB3"/>
    <w:rsid w:val="009766FF"/>
    <w:rsid w:val="00982ACE"/>
    <w:rsid w:val="00982B32"/>
    <w:rsid w:val="00991F77"/>
    <w:rsid w:val="009957F9"/>
    <w:rsid w:val="00995C14"/>
    <w:rsid w:val="009A0DF4"/>
    <w:rsid w:val="009A1CB6"/>
    <w:rsid w:val="009A23B0"/>
    <w:rsid w:val="009C35CA"/>
    <w:rsid w:val="009C7CE5"/>
    <w:rsid w:val="009D2B05"/>
    <w:rsid w:val="009D45C4"/>
    <w:rsid w:val="009D795E"/>
    <w:rsid w:val="009D7981"/>
    <w:rsid w:val="009E1AD4"/>
    <w:rsid w:val="009E2393"/>
    <w:rsid w:val="009E709D"/>
    <w:rsid w:val="009E7E10"/>
    <w:rsid w:val="009F452E"/>
    <w:rsid w:val="00A01259"/>
    <w:rsid w:val="00A064DC"/>
    <w:rsid w:val="00A074EE"/>
    <w:rsid w:val="00A108FE"/>
    <w:rsid w:val="00A14433"/>
    <w:rsid w:val="00A21DA7"/>
    <w:rsid w:val="00A26355"/>
    <w:rsid w:val="00A26366"/>
    <w:rsid w:val="00A315F1"/>
    <w:rsid w:val="00A31D0A"/>
    <w:rsid w:val="00A36458"/>
    <w:rsid w:val="00A36682"/>
    <w:rsid w:val="00A44977"/>
    <w:rsid w:val="00A44A58"/>
    <w:rsid w:val="00A501F5"/>
    <w:rsid w:val="00A51B67"/>
    <w:rsid w:val="00A66903"/>
    <w:rsid w:val="00A71822"/>
    <w:rsid w:val="00A72E60"/>
    <w:rsid w:val="00A75057"/>
    <w:rsid w:val="00A7629D"/>
    <w:rsid w:val="00A818C4"/>
    <w:rsid w:val="00A825E2"/>
    <w:rsid w:val="00A86529"/>
    <w:rsid w:val="00A90097"/>
    <w:rsid w:val="00A94FC0"/>
    <w:rsid w:val="00A96022"/>
    <w:rsid w:val="00AA133E"/>
    <w:rsid w:val="00AA18FA"/>
    <w:rsid w:val="00AA1EE7"/>
    <w:rsid w:val="00AB244F"/>
    <w:rsid w:val="00AB3EB7"/>
    <w:rsid w:val="00AB5827"/>
    <w:rsid w:val="00AB6689"/>
    <w:rsid w:val="00AB7CA3"/>
    <w:rsid w:val="00AC0423"/>
    <w:rsid w:val="00AC280E"/>
    <w:rsid w:val="00AD1937"/>
    <w:rsid w:val="00AD2462"/>
    <w:rsid w:val="00AD52B2"/>
    <w:rsid w:val="00AD650D"/>
    <w:rsid w:val="00AE020A"/>
    <w:rsid w:val="00AE09B4"/>
    <w:rsid w:val="00AE2F49"/>
    <w:rsid w:val="00AF13BF"/>
    <w:rsid w:val="00AF4807"/>
    <w:rsid w:val="00AF5B81"/>
    <w:rsid w:val="00B01E04"/>
    <w:rsid w:val="00B0601B"/>
    <w:rsid w:val="00B06F5C"/>
    <w:rsid w:val="00B112E2"/>
    <w:rsid w:val="00B21457"/>
    <w:rsid w:val="00B22AAD"/>
    <w:rsid w:val="00B278DB"/>
    <w:rsid w:val="00B3592F"/>
    <w:rsid w:val="00B41728"/>
    <w:rsid w:val="00B53CCE"/>
    <w:rsid w:val="00B6491F"/>
    <w:rsid w:val="00B64B9F"/>
    <w:rsid w:val="00B66636"/>
    <w:rsid w:val="00B7047E"/>
    <w:rsid w:val="00B71F49"/>
    <w:rsid w:val="00B7374A"/>
    <w:rsid w:val="00B75033"/>
    <w:rsid w:val="00B77AB8"/>
    <w:rsid w:val="00B8106F"/>
    <w:rsid w:val="00B90464"/>
    <w:rsid w:val="00B95A80"/>
    <w:rsid w:val="00BA1102"/>
    <w:rsid w:val="00BA24DB"/>
    <w:rsid w:val="00BA422D"/>
    <w:rsid w:val="00BB682A"/>
    <w:rsid w:val="00BC7C4F"/>
    <w:rsid w:val="00BD10A5"/>
    <w:rsid w:val="00BD7508"/>
    <w:rsid w:val="00BE1180"/>
    <w:rsid w:val="00BE1E5B"/>
    <w:rsid w:val="00BF69E4"/>
    <w:rsid w:val="00C02063"/>
    <w:rsid w:val="00C0206A"/>
    <w:rsid w:val="00C03E50"/>
    <w:rsid w:val="00C04096"/>
    <w:rsid w:val="00C04676"/>
    <w:rsid w:val="00C04AE5"/>
    <w:rsid w:val="00C102C3"/>
    <w:rsid w:val="00C14008"/>
    <w:rsid w:val="00C220C5"/>
    <w:rsid w:val="00C22119"/>
    <w:rsid w:val="00C2447F"/>
    <w:rsid w:val="00C37D71"/>
    <w:rsid w:val="00C404BD"/>
    <w:rsid w:val="00C40A7C"/>
    <w:rsid w:val="00C452E0"/>
    <w:rsid w:val="00C45EB8"/>
    <w:rsid w:val="00C4762A"/>
    <w:rsid w:val="00C50250"/>
    <w:rsid w:val="00C510CD"/>
    <w:rsid w:val="00C5112A"/>
    <w:rsid w:val="00C539CF"/>
    <w:rsid w:val="00C56695"/>
    <w:rsid w:val="00C61672"/>
    <w:rsid w:val="00C65A3A"/>
    <w:rsid w:val="00C65C27"/>
    <w:rsid w:val="00C6772A"/>
    <w:rsid w:val="00C70292"/>
    <w:rsid w:val="00C73F07"/>
    <w:rsid w:val="00C84F67"/>
    <w:rsid w:val="00C86D5A"/>
    <w:rsid w:val="00C933A2"/>
    <w:rsid w:val="00C9561A"/>
    <w:rsid w:val="00C957D5"/>
    <w:rsid w:val="00CA018C"/>
    <w:rsid w:val="00CA138E"/>
    <w:rsid w:val="00CA2F95"/>
    <w:rsid w:val="00CA5B4A"/>
    <w:rsid w:val="00CA7571"/>
    <w:rsid w:val="00CB34DB"/>
    <w:rsid w:val="00CB4972"/>
    <w:rsid w:val="00CC47CA"/>
    <w:rsid w:val="00CC4995"/>
    <w:rsid w:val="00CC6C13"/>
    <w:rsid w:val="00CC7A0E"/>
    <w:rsid w:val="00CD2F5E"/>
    <w:rsid w:val="00CE0AD6"/>
    <w:rsid w:val="00CE0C04"/>
    <w:rsid w:val="00CE28EA"/>
    <w:rsid w:val="00CE28F4"/>
    <w:rsid w:val="00CE2B6D"/>
    <w:rsid w:val="00CE2F36"/>
    <w:rsid w:val="00CE3AF9"/>
    <w:rsid w:val="00CE4F76"/>
    <w:rsid w:val="00CE643A"/>
    <w:rsid w:val="00CF0353"/>
    <w:rsid w:val="00D01C17"/>
    <w:rsid w:val="00D0298D"/>
    <w:rsid w:val="00D05204"/>
    <w:rsid w:val="00D0637E"/>
    <w:rsid w:val="00D121C3"/>
    <w:rsid w:val="00D12983"/>
    <w:rsid w:val="00D13B29"/>
    <w:rsid w:val="00D15499"/>
    <w:rsid w:val="00D15C1B"/>
    <w:rsid w:val="00D16961"/>
    <w:rsid w:val="00D17348"/>
    <w:rsid w:val="00D17FC1"/>
    <w:rsid w:val="00D20C03"/>
    <w:rsid w:val="00D2189A"/>
    <w:rsid w:val="00D21BE6"/>
    <w:rsid w:val="00D227C7"/>
    <w:rsid w:val="00D27EAF"/>
    <w:rsid w:val="00D34ADF"/>
    <w:rsid w:val="00D4449D"/>
    <w:rsid w:val="00D446FF"/>
    <w:rsid w:val="00D46D66"/>
    <w:rsid w:val="00D50F77"/>
    <w:rsid w:val="00D511EB"/>
    <w:rsid w:val="00D51A9A"/>
    <w:rsid w:val="00D51E06"/>
    <w:rsid w:val="00D54E2F"/>
    <w:rsid w:val="00D6585F"/>
    <w:rsid w:val="00D66A7B"/>
    <w:rsid w:val="00D70DC4"/>
    <w:rsid w:val="00D71D52"/>
    <w:rsid w:val="00D7387D"/>
    <w:rsid w:val="00D83301"/>
    <w:rsid w:val="00D83A1A"/>
    <w:rsid w:val="00D858F3"/>
    <w:rsid w:val="00D865E5"/>
    <w:rsid w:val="00D9163D"/>
    <w:rsid w:val="00D956F7"/>
    <w:rsid w:val="00D968FA"/>
    <w:rsid w:val="00DA6726"/>
    <w:rsid w:val="00DB2ED7"/>
    <w:rsid w:val="00DB38D4"/>
    <w:rsid w:val="00DB73B6"/>
    <w:rsid w:val="00DC3800"/>
    <w:rsid w:val="00DC38A5"/>
    <w:rsid w:val="00DC7CF0"/>
    <w:rsid w:val="00DD190F"/>
    <w:rsid w:val="00DD3FCA"/>
    <w:rsid w:val="00DD7018"/>
    <w:rsid w:val="00DD7534"/>
    <w:rsid w:val="00DE0D3F"/>
    <w:rsid w:val="00DE134E"/>
    <w:rsid w:val="00DE64C2"/>
    <w:rsid w:val="00DF0322"/>
    <w:rsid w:val="00DF0E10"/>
    <w:rsid w:val="00DF54C8"/>
    <w:rsid w:val="00E0047C"/>
    <w:rsid w:val="00E14AE5"/>
    <w:rsid w:val="00E20B43"/>
    <w:rsid w:val="00E33491"/>
    <w:rsid w:val="00E376F1"/>
    <w:rsid w:val="00E40448"/>
    <w:rsid w:val="00E418B5"/>
    <w:rsid w:val="00E457E6"/>
    <w:rsid w:val="00E51211"/>
    <w:rsid w:val="00E5665A"/>
    <w:rsid w:val="00E570C9"/>
    <w:rsid w:val="00E63A5E"/>
    <w:rsid w:val="00E75B7A"/>
    <w:rsid w:val="00E76009"/>
    <w:rsid w:val="00E77ED5"/>
    <w:rsid w:val="00E80F9E"/>
    <w:rsid w:val="00E876F2"/>
    <w:rsid w:val="00E91F0A"/>
    <w:rsid w:val="00E92FFC"/>
    <w:rsid w:val="00E97902"/>
    <w:rsid w:val="00E979E5"/>
    <w:rsid w:val="00EA0E05"/>
    <w:rsid w:val="00EA2401"/>
    <w:rsid w:val="00EA324B"/>
    <w:rsid w:val="00EA38D1"/>
    <w:rsid w:val="00EA4462"/>
    <w:rsid w:val="00EA5818"/>
    <w:rsid w:val="00EA5D14"/>
    <w:rsid w:val="00EB0E5A"/>
    <w:rsid w:val="00EB123A"/>
    <w:rsid w:val="00EB354A"/>
    <w:rsid w:val="00EB50C1"/>
    <w:rsid w:val="00EB7087"/>
    <w:rsid w:val="00EC18D1"/>
    <w:rsid w:val="00EC1FD6"/>
    <w:rsid w:val="00EC7B82"/>
    <w:rsid w:val="00EC7D9F"/>
    <w:rsid w:val="00ED6C21"/>
    <w:rsid w:val="00EE39F8"/>
    <w:rsid w:val="00EF1E78"/>
    <w:rsid w:val="00EF3629"/>
    <w:rsid w:val="00F011BE"/>
    <w:rsid w:val="00F01866"/>
    <w:rsid w:val="00F02D34"/>
    <w:rsid w:val="00F10EBB"/>
    <w:rsid w:val="00F14035"/>
    <w:rsid w:val="00F235A5"/>
    <w:rsid w:val="00F24F19"/>
    <w:rsid w:val="00F2785B"/>
    <w:rsid w:val="00F30288"/>
    <w:rsid w:val="00F33D7F"/>
    <w:rsid w:val="00F360B4"/>
    <w:rsid w:val="00F42FF8"/>
    <w:rsid w:val="00F4428C"/>
    <w:rsid w:val="00F46A5C"/>
    <w:rsid w:val="00F46C82"/>
    <w:rsid w:val="00F47ADE"/>
    <w:rsid w:val="00F51A5E"/>
    <w:rsid w:val="00F52B93"/>
    <w:rsid w:val="00F565D5"/>
    <w:rsid w:val="00F57D92"/>
    <w:rsid w:val="00F6354F"/>
    <w:rsid w:val="00F7173C"/>
    <w:rsid w:val="00F81472"/>
    <w:rsid w:val="00F840DF"/>
    <w:rsid w:val="00F84A84"/>
    <w:rsid w:val="00F84CC2"/>
    <w:rsid w:val="00F86BDC"/>
    <w:rsid w:val="00F86C19"/>
    <w:rsid w:val="00F9430A"/>
    <w:rsid w:val="00F948A4"/>
    <w:rsid w:val="00F9513D"/>
    <w:rsid w:val="00FA0E93"/>
    <w:rsid w:val="00FA160E"/>
    <w:rsid w:val="00FA2CB0"/>
    <w:rsid w:val="00FA40F6"/>
    <w:rsid w:val="00FA5310"/>
    <w:rsid w:val="00FB0BEE"/>
    <w:rsid w:val="00FB1BD3"/>
    <w:rsid w:val="00FB2B09"/>
    <w:rsid w:val="00FB7B2A"/>
    <w:rsid w:val="00FC1CBE"/>
    <w:rsid w:val="00FC445D"/>
    <w:rsid w:val="00FC61E0"/>
    <w:rsid w:val="00FD0261"/>
    <w:rsid w:val="00FD17BE"/>
    <w:rsid w:val="00FD1E3D"/>
    <w:rsid w:val="00FD7E42"/>
    <w:rsid w:val="00FD7F69"/>
    <w:rsid w:val="00FE074D"/>
    <w:rsid w:val="00FE0B6B"/>
    <w:rsid w:val="00FE2936"/>
    <w:rsid w:val="00FE2BA0"/>
    <w:rsid w:val="00FE2D3A"/>
    <w:rsid w:val="00FE3B07"/>
    <w:rsid w:val="00FE4B2F"/>
    <w:rsid w:val="00FE6A38"/>
    <w:rsid w:val="00FF0065"/>
    <w:rsid w:val="00FF143B"/>
    <w:rsid w:val="00FF1CFC"/>
    <w:rsid w:val="00FF56FE"/>
    <w:rsid w:val="0FDF3286"/>
    <w:rsid w:val="1C3D256D"/>
    <w:rsid w:val="2449200F"/>
    <w:rsid w:val="25907BB5"/>
    <w:rsid w:val="26B443EB"/>
    <w:rsid w:val="36EE0AA5"/>
    <w:rsid w:val="4ED92C86"/>
    <w:rsid w:val="558422E9"/>
    <w:rsid w:val="7ABB1D97"/>
    <w:rsid w:val="7D80240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UserStyle_0"/>
    <w:basedOn w:val="3"/>
    <w:next w:val="3"/>
    <w:qFormat/>
    <w:uiPriority w:val="0"/>
    <w:pPr>
      <w:textAlignment w:val="baseline"/>
    </w:pPr>
  </w:style>
  <w:style w:type="paragraph" w:customStyle="1" w:styleId="3">
    <w:name w:val="UserStyle_1"/>
    <w:basedOn w:val="4"/>
    <w:next w:val="11"/>
    <w:qFormat/>
    <w:uiPriority w:val="0"/>
    <w:pPr>
      <w:spacing w:after="120"/>
      <w:ind w:left="420" w:leftChars="200"/>
    </w:pPr>
  </w:style>
  <w:style w:type="paragraph" w:customStyle="1" w:styleId="4">
    <w:name w:val="正文 New New New New New New New New New New New New New New New"/>
    <w:next w:val="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
    <w:name w:val="Body Text First Indent 22"/>
    <w:basedOn w:val="6"/>
    <w:next w:val="8"/>
    <w:qFormat/>
    <w:uiPriority w:val="0"/>
    <w:pPr>
      <w:ind w:firstLine="420" w:firstLineChars="200"/>
    </w:pPr>
  </w:style>
  <w:style w:type="paragraph" w:customStyle="1" w:styleId="6">
    <w:name w:val="Body Text Indent2"/>
    <w:basedOn w:val="1"/>
    <w:next w:val="7"/>
    <w:qFormat/>
    <w:uiPriority w:val="0"/>
    <w:pPr>
      <w:spacing w:after="120"/>
      <w:ind w:left="420" w:leftChars="200"/>
    </w:pPr>
  </w:style>
  <w:style w:type="paragraph" w:customStyle="1" w:styleId="7">
    <w:name w:val="index 72"/>
    <w:basedOn w:val="1"/>
    <w:next w:val="4"/>
    <w:qFormat/>
    <w:uiPriority w:val="0"/>
    <w:pPr>
      <w:ind w:left="2520"/>
    </w:pPr>
  </w:style>
  <w:style w:type="paragraph" w:customStyle="1" w:styleId="8">
    <w:name w:val="正文首行缩进2"/>
    <w:basedOn w:val="9"/>
    <w:next w:val="5"/>
    <w:qFormat/>
    <w:uiPriority w:val="0"/>
    <w:pPr>
      <w:ind w:firstLine="420" w:firstLineChars="100"/>
    </w:pPr>
  </w:style>
  <w:style w:type="paragraph" w:customStyle="1" w:styleId="9">
    <w:name w:val="正文文本 New New"/>
    <w:basedOn w:val="4"/>
    <w:next w:val="10"/>
    <w:qFormat/>
    <w:uiPriority w:val="0"/>
    <w:pPr>
      <w:spacing w:after="120"/>
    </w:pPr>
  </w:style>
  <w:style w:type="paragraph" w:customStyle="1" w:styleId="10">
    <w:name w:val="正文文本 21"/>
    <w:basedOn w:val="4"/>
    <w:qFormat/>
    <w:uiPriority w:val="0"/>
    <w:pPr>
      <w:spacing w:after="120" w:line="480" w:lineRule="auto"/>
    </w:pPr>
    <w:rPr>
      <w:rFonts w:ascii="Arial" w:hAnsi="Arial"/>
    </w:rPr>
  </w:style>
  <w:style w:type="paragraph" w:customStyle="1" w:styleId="11">
    <w:name w:val="UserStyle_2"/>
    <w:basedOn w:val="1"/>
    <w:next w:val="1"/>
    <w:qFormat/>
    <w:uiPriority w:val="0"/>
    <w:pPr>
      <w:ind w:left="1200" w:leftChars="1200"/>
      <w:textAlignment w:val="baseline"/>
    </w:pPr>
  </w:style>
  <w:style w:type="paragraph" w:styleId="12">
    <w:name w:val="footer"/>
    <w:basedOn w:val="1"/>
    <w:link w:val="19"/>
    <w:semiHidden/>
    <w:unhideWhenUsed/>
    <w:qFormat/>
    <w:uiPriority w:val="99"/>
    <w:pPr>
      <w:tabs>
        <w:tab w:val="center" w:pos="4153"/>
        <w:tab w:val="right" w:pos="8306"/>
      </w:tabs>
      <w:snapToGrid w:val="0"/>
      <w:jc w:val="left"/>
    </w:pPr>
    <w:rPr>
      <w:sz w:val="18"/>
      <w:szCs w:val="18"/>
    </w:rPr>
  </w:style>
  <w:style w:type="paragraph" w:styleId="13">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6">
    <w:name w:val="表格"/>
    <w:qFormat/>
    <w:uiPriority w:val="99"/>
    <w:pPr>
      <w:widowControl w:val="0"/>
      <w:adjustRightInd w:val="0"/>
      <w:snapToGrid w:val="0"/>
      <w:ind w:left="2" w:leftChars="1" w:right="113"/>
      <w:jc w:val="both"/>
    </w:pPr>
    <w:rPr>
      <w:rFonts w:ascii="Ari" w:hAnsi="Ari" w:eastAsia="宋体" w:cs="Times New Roman"/>
      <w:sz w:val="24"/>
      <w:szCs w:val="24"/>
      <w:lang w:val="en-US" w:eastAsia="zh-CN" w:bidi="ar-SA"/>
    </w:rPr>
  </w:style>
  <w:style w:type="paragraph" w:customStyle="1" w:styleId="17">
    <w:name w:val="合同陈四楼"/>
    <w:basedOn w:val="1"/>
    <w:qFormat/>
    <w:uiPriority w:val="0"/>
    <w:pPr>
      <w:spacing w:line="440" w:lineRule="exact"/>
      <w:ind w:firstLine="576" w:firstLineChars="200"/>
    </w:pPr>
    <w:rPr>
      <w:rFonts w:ascii="Times New Roman" w:hAnsi="Times New Roman" w:eastAsia="宋体" w:cs="Times New Roman"/>
      <w:bCs/>
      <w:spacing w:val="4"/>
      <w:sz w:val="24"/>
      <w:szCs w:val="24"/>
    </w:rPr>
  </w:style>
  <w:style w:type="character" w:customStyle="1" w:styleId="18">
    <w:name w:val="页眉 Char"/>
    <w:basedOn w:val="15"/>
    <w:link w:val="13"/>
    <w:semiHidden/>
    <w:qFormat/>
    <w:uiPriority w:val="99"/>
    <w:rPr>
      <w:sz w:val="18"/>
      <w:szCs w:val="18"/>
    </w:rPr>
  </w:style>
  <w:style w:type="character" w:customStyle="1" w:styleId="19">
    <w:name w:val="页脚 Char"/>
    <w:basedOn w:val="15"/>
    <w:link w:val="1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1690</Words>
  <Characters>1736</Characters>
  <Lines>12</Lines>
  <Paragraphs>3</Paragraphs>
  <TotalTime>0</TotalTime>
  <ScaleCrop>false</ScaleCrop>
  <LinksUpToDate>false</LinksUpToDate>
  <CharactersWithSpaces>1744</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2024-06-03T09:00:00Z</dcterms:created>
  <dc:creator>黄思强</dc:creator>
  <cp:lastModifiedBy>郝娅小A</cp:lastModifiedBy>
  <cp:lastPrinted>2024-05-29T03:27:00Z</cp:lastPrinted>
  <dcterms:modified xsi:type="dcterms:W3CDTF">2024-06-04T00:37:12Z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0A54C5C445D443CAB994EA6CDF8C2BD9_12</vt:lpwstr>
  </property>
</Properties>
</file>